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5B4" w:rsidRPr="00BE0C0C" w:rsidRDefault="00BE0C0C" w:rsidP="0030789C">
      <w:pPr>
        <w:rPr>
          <w:b/>
          <w:bCs/>
          <w:sz w:val="32"/>
          <w:szCs w:val="32"/>
          <w:u w:val="single"/>
          <w:rtl/>
        </w:rPr>
      </w:pPr>
      <w:r w:rsidRPr="00BE0C0C">
        <w:rPr>
          <w:rFonts w:hint="cs"/>
          <w:b/>
          <w:bCs/>
          <w:sz w:val="32"/>
          <w:szCs w:val="32"/>
          <w:u w:val="single"/>
          <w:rtl/>
        </w:rPr>
        <w:t>מתנות הגיל-  סדנ</w:t>
      </w:r>
      <w:r w:rsidR="0030789C">
        <w:rPr>
          <w:rFonts w:hint="cs"/>
          <w:b/>
          <w:bCs/>
          <w:sz w:val="32"/>
          <w:szCs w:val="32"/>
          <w:u w:val="single"/>
          <w:rtl/>
        </w:rPr>
        <w:t>ה של</w:t>
      </w:r>
      <w:r w:rsidRPr="00BE0C0C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Pr="00BE0C0C">
        <w:rPr>
          <w:b/>
          <w:bCs/>
          <w:sz w:val="32"/>
          <w:szCs w:val="32"/>
          <w:u w:val="single"/>
          <w:rtl/>
        </w:rPr>
        <w:t>–</w:t>
      </w:r>
      <w:r w:rsidRPr="00BE0C0C">
        <w:rPr>
          <w:rFonts w:hint="cs"/>
          <w:b/>
          <w:bCs/>
          <w:sz w:val="32"/>
          <w:szCs w:val="32"/>
          <w:u w:val="single"/>
          <w:rtl/>
        </w:rPr>
        <w:t xml:space="preserve"> 8 מפגשים (32 שעות)</w:t>
      </w:r>
    </w:p>
    <w:p w:rsidR="00BE0C0C" w:rsidRDefault="00BE0C0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מנחה: דר' </w:t>
      </w:r>
      <w:proofErr w:type="spellStart"/>
      <w:r>
        <w:rPr>
          <w:rFonts w:hint="cs"/>
          <w:sz w:val="32"/>
          <w:szCs w:val="32"/>
          <w:rtl/>
        </w:rPr>
        <w:t>אראלה</w:t>
      </w:r>
      <w:proofErr w:type="spellEnd"/>
      <w:r>
        <w:rPr>
          <w:rFonts w:hint="cs"/>
          <w:sz w:val="32"/>
          <w:szCs w:val="32"/>
          <w:rtl/>
        </w:rPr>
        <w:t xml:space="preserve"> למדן</w:t>
      </w:r>
    </w:p>
    <w:p w:rsidR="009C3836" w:rsidRDefault="009C3836" w:rsidP="0030789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הסדנה מיועדת לנשים וגברים בגילאי 65-85- בעלי</w:t>
      </w:r>
      <w:r w:rsidR="00727C62">
        <w:rPr>
          <w:rFonts w:hint="cs"/>
          <w:sz w:val="32"/>
          <w:szCs w:val="32"/>
          <w:rtl/>
        </w:rPr>
        <w:t xml:space="preserve"> רצון ותשוקה להמשיך עשייה מאתגרת ומעצימה. בסדנה נקבל ידע ומיומנויות התומכות ביכולת לקיים אורח חיים עשיר, משמעותי ומאושר</w:t>
      </w:r>
      <w:r w:rsidR="0030789C">
        <w:rPr>
          <w:rFonts w:hint="cs"/>
          <w:sz w:val="32"/>
          <w:szCs w:val="32"/>
          <w:rtl/>
        </w:rPr>
        <w:t>.</w:t>
      </w:r>
      <w:r w:rsidR="00727C62">
        <w:rPr>
          <w:rFonts w:hint="cs"/>
          <w:sz w:val="32"/>
          <w:szCs w:val="32"/>
          <w:rtl/>
        </w:rPr>
        <w:t xml:space="preserve"> נגבש קבוצת שייכות חדשה, תומכת ומעשירה.</w:t>
      </w:r>
    </w:p>
    <w:p w:rsidR="00BE0C0C" w:rsidRDefault="00BE0C0C">
      <w:pPr>
        <w:rPr>
          <w:sz w:val="32"/>
          <w:szCs w:val="32"/>
          <w:rtl/>
        </w:rPr>
      </w:pPr>
      <w:r w:rsidRPr="00BE0C0C">
        <w:rPr>
          <w:rFonts w:hint="cs"/>
          <w:b/>
          <w:bCs/>
          <w:sz w:val="32"/>
          <w:szCs w:val="32"/>
          <w:u w:val="single"/>
          <w:rtl/>
        </w:rPr>
        <w:t>רציונל</w:t>
      </w:r>
      <w:r>
        <w:rPr>
          <w:rFonts w:hint="cs"/>
          <w:sz w:val="32"/>
          <w:szCs w:val="32"/>
          <w:rtl/>
        </w:rPr>
        <w:t>: עם הארכת תוחלת החיים בא לביטוי גיל חדש שאיננו זקנה. הגיל הוא בין 65-85.</w:t>
      </w:r>
    </w:p>
    <w:p w:rsidR="00BE0C0C" w:rsidRDefault="00BE0C0C" w:rsidP="0030789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זהו גיל של ת</w:t>
      </w:r>
      <w:r w:rsidR="0030789C">
        <w:rPr>
          <w:rFonts w:hint="cs"/>
          <w:sz w:val="32"/>
          <w:szCs w:val="32"/>
          <w:rtl/>
        </w:rPr>
        <w:t>ב</w:t>
      </w:r>
      <w:r>
        <w:rPr>
          <w:rFonts w:hint="cs"/>
          <w:sz w:val="32"/>
          <w:szCs w:val="32"/>
          <w:rtl/>
        </w:rPr>
        <w:t xml:space="preserve">ונה. גיל שבא לידי ביטוי </w:t>
      </w:r>
      <w:proofErr w:type="spellStart"/>
      <w:r>
        <w:rPr>
          <w:rFonts w:hint="cs"/>
          <w:sz w:val="32"/>
          <w:szCs w:val="32"/>
          <w:rtl/>
        </w:rPr>
        <w:t>בנסיון</w:t>
      </w:r>
      <w:proofErr w:type="spellEnd"/>
      <w:r>
        <w:rPr>
          <w:rFonts w:hint="cs"/>
          <w:sz w:val="32"/>
          <w:szCs w:val="32"/>
          <w:rtl/>
        </w:rPr>
        <w:t xml:space="preserve"> חיים והשכלה. יחד עם עייפות בתנועה וחולשת </w:t>
      </w:r>
      <w:proofErr w:type="spellStart"/>
      <w:r>
        <w:rPr>
          <w:rFonts w:hint="cs"/>
          <w:sz w:val="32"/>
          <w:szCs w:val="32"/>
          <w:rtl/>
        </w:rPr>
        <w:t>הזכרון</w:t>
      </w:r>
      <w:proofErr w:type="spellEnd"/>
      <w:r>
        <w:rPr>
          <w:rFonts w:hint="cs"/>
          <w:sz w:val="32"/>
          <w:szCs w:val="32"/>
          <w:rtl/>
        </w:rPr>
        <w:t xml:space="preserve"> נפתח חלון נוסף של הבנות חדשות, הכלה רחבה, חמלה </w:t>
      </w:r>
      <w:proofErr w:type="spellStart"/>
      <w:r>
        <w:rPr>
          <w:rFonts w:hint="cs"/>
          <w:sz w:val="32"/>
          <w:szCs w:val="32"/>
          <w:rtl/>
        </w:rPr>
        <w:t>וסלחנות.סבלנות</w:t>
      </w:r>
      <w:proofErr w:type="spellEnd"/>
      <w:r>
        <w:rPr>
          <w:rFonts w:hint="cs"/>
          <w:sz w:val="32"/>
          <w:szCs w:val="32"/>
          <w:rtl/>
        </w:rPr>
        <w:t xml:space="preserve"> רבה יותר ושמחה על מי שאנחנו.</w:t>
      </w:r>
    </w:p>
    <w:p w:rsidR="00BE0C0C" w:rsidRDefault="00BE0C0C" w:rsidP="00BE0C0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כאשר החברה מתייגת אותנו כזקנים, היא מפעילה עלינו השפעה לא מודעת להתנהג כזקנים ומוציאה אותנו "ממגרש המשחקים" של החיים הפעילים ללא קשר ליכולת בפועל.</w:t>
      </w:r>
    </w:p>
    <w:p w:rsidR="00BE0C0C" w:rsidRDefault="00BE0C0C" w:rsidP="00BE0C0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בן ה- 70 של היום הוא צעיר יותר בתפקוד מבן ה- 50 של אתמול. הפנסיונר של היום הוא בריא יותר, משכיל יותר ובעל יכולת תרומה משמעותית לעצמו ולסביבתו לעומת הפנסיונר של אתמול.</w:t>
      </w:r>
    </w:p>
    <w:p w:rsidR="008508D9" w:rsidRDefault="008508D9" w:rsidP="00BE0C0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אנחנו דור המדבר של הגיל החדש. עלינו למקם את עצמינו מחדש כולל בחיי המשפחה.</w:t>
      </w:r>
    </w:p>
    <w:p w:rsidR="00BE0C0C" w:rsidRDefault="00BE0C0C" w:rsidP="00BE0C0C">
      <w:pPr>
        <w:rPr>
          <w:sz w:val="32"/>
          <w:szCs w:val="32"/>
          <w:rtl/>
        </w:rPr>
      </w:pPr>
    </w:p>
    <w:p w:rsidR="00BE0C0C" w:rsidRDefault="00BE0C0C" w:rsidP="00BE0C0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על רקע מצ</w:t>
      </w:r>
      <w:r w:rsidR="008508D9">
        <w:rPr>
          <w:rFonts w:hint="cs"/>
          <w:sz w:val="32"/>
          <w:szCs w:val="32"/>
          <w:rtl/>
        </w:rPr>
        <w:t>י</w:t>
      </w:r>
      <w:r>
        <w:rPr>
          <w:rFonts w:hint="cs"/>
          <w:sz w:val="32"/>
          <w:szCs w:val="32"/>
          <w:rtl/>
        </w:rPr>
        <w:t>אות זו מתפתחת סדנה זו.</w:t>
      </w:r>
    </w:p>
    <w:p w:rsidR="00F0720E" w:rsidRDefault="008508D9" w:rsidP="0030789C">
      <w:pPr>
        <w:rPr>
          <w:sz w:val="32"/>
          <w:szCs w:val="32"/>
          <w:rtl/>
        </w:rPr>
      </w:pPr>
      <w:r w:rsidRPr="00CA7702">
        <w:rPr>
          <w:rFonts w:hint="cs"/>
          <w:b/>
          <w:bCs/>
          <w:sz w:val="32"/>
          <w:szCs w:val="32"/>
          <w:u w:val="single"/>
          <w:rtl/>
        </w:rPr>
        <w:t>מטרות</w:t>
      </w:r>
      <w:r>
        <w:rPr>
          <w:rFonts w:hint="cs"/>
          <w:sz w:val="32"/>
          <w:szCs w:val="32"/>
          <w:rtl/>
        </w:rPr>
        <w:t>: 1. ללמוד את המציאות החדשה של גילאי 65-85</w:t>
      </w:r>
      <w:r w:rsidR="00F0720E">
        <w:rPr>
          <w:rFonts w:hint="cs"/>
          <w:sz w:val="32"/>
          <w:szCs w:val="32"/>
          <w:rtl/>
        </w:rPr>
        <w:t>.</w:t>
      </w:r>
      <w:r w:rsidR="0030789C">
        <w:rPr>
          <w:rFonts w:hint="cs"/>
          <w:sz w:val="32"/>
          <w:szCs w:val="32"/>
          <w:rtl/>
        </w:rPr>
        <w:t xml:space="preserve">נלמד מתוך המחקרים ומן </w:t>
      </w:r>
      <w:proofErr w:type="spellStart"/>
      <w:r w:rsidR="0030789C">
        <w:rPr>
          <w:rFonts w:hint="cs"/>
          <w:sz w:val="32"/>
          <w:szCs w:val="32"/>
          <w:rtl/>
        </w:rPr>
        <w:t>הנסיון</w:t>
      </w:r>
      <w:proofErr w:type="spellEnd"/>
      <w:r w:rsidR="0030789C">
        <w:rPr>
          <w:rFonts w:hint="cs"/>
          <w:sz w:val="32"/>
          <w:szCs w:val="32"/>
          <w:rtl/>
        </w:rPr>
        <w:t xml:space="preserve"> האישי של המשתתפים.</w:t>
      </w:r>
    </w:p>
    <w:p w:rsidR="008508D9" w:rsidRDefault="00F0720E" w:rsidP="00F0720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2. </w:t>
      </w:r>
      <w:r w:rsidR="008508D9">
        <w:rPr>
          <w:rFonts w:hint="cs"/>
          <w:sz w:val="32"/>
          <w:szCs w:val="32"/>
          <w:rtl/>
        </w:rPr>
        <w:t>להיערך ל</w:t>
      </w:r>
      <w:r>
        <w:rPr>
          <w:rFonts w:hint="cs"/>
          <w:sz w:val="32"/>
          <w:szCs w:val="32"/>
          <w:rtl/>
        </w:rPr>
        <w:t>מציאות החדשה של גיל התבונה,</w:t>
      </w:r>
      <w:r w:rsidR="008508D9">
        <w:rPr>
          <w:rFonts w:hint="cs"/>
          <w:sz w:val="32"/>
          <w:szCs w:val="32"/>
          <w:rtl/>
        </w:rPr>
        <w:t xml:space="preserve"> ברמה האישית וברמה החברתית.</w:t>
      </w:r>
    </w:p>
    <w:p w:rsidR="008508D9" w:rsidRDefault="00225582" w:rsidP="006F483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3</w:t>
      </w:r>
      <w:r w:rsidR="008508D9">
        <w:rPr>
          <w:rFonts w:hint="cs"/>
          <w:sz w:val="32"/>
          <w:szCs w:val="32"/>
          <w:rtl/>
        </w:rPr>
        <w:t xml:space="preserve">. לחזק את המודעות האישית ואת </w:t>
      </w:r>
      <w:r w:rsidR="006F4832">
        <w:rPr>
          <w:rFonts w:hint="cs"/>
          <w:sz w:val="32"/>
          <w:szCs w:val="32"/>
          <w:rtl/>
        </w:rPr>
        <w:t>ה</w:t>
      </w:r>
      <w:r>
        <w:rPr>
          <w:rFonts w:hint="cs"/>
          <w:sz w:val="32"/>
          <w:szCs w:val="32"/>
          <w:rtl/>
        </w:rPr>
        <w:t xml:space="preserve">מיומנויות </w:t>
      </w:r>
      <w:r w:rsidR="006F4832">
        <w:rPr>
          <w:rFonts w:hint="cs"/>
          <w:sz w:val="32"/>
          <w:szCs w:val="32"/>
          <w:rtl/>
        </w:rPr>
        <w:t xml:space="preserve">הפיזיות </w:t>
      </w:r>
      <w:r w:rsidR="00F0720E">
        <w:rPr>
          <w:rFonts w:hint="cs"/>
          <w:sz w:val="32"/>
          <w:szCs w:val="32"/>
          <w:rtl/>
        </w:rPr>
        <w:t>והמנטלי</w:t>
      </w:r>
      <w:r w:rsidR="006F4832">
        <w:rPr>
          <w:rFonts w:hint="cs"/>
          <w:sz w:val="32"/>
          <w:szCs w:val="32"/>
          <w:rtl/>
        </w:rPr>
        <w:t>ו</w:t>
      </w:r>
      <w:r w:rsidR="00F0720E">
        <w:rPr>
          <w:rFonts w:hint="cs"/>
          <w:sz w:val="32"/>
          <w:szCs w:val="32"/>
          <w:rtl/>
        </w:rPr>
        <w:t xml:space="preserve">ת </w:t>
      </w:r>
      <w:r w:rsidR="008508D9">
        <w:rPr>
          <w:rFonts w:hint="cs"/>
          <w:sz w:val="32"/>
          <w:szCs w:val="32"/>
          <w:rtl/>
        </w:rPr>
        <w:t>של המשתתפים</w:t>
      </w:r>
      <w:r w:rsidR="006F4832">
        <w:rPr>
          <w:rFonts w:hint="cs"/>
          <w:sz w:val="32"/>
          <w:szCs w:val="32"/>
          <w:rtl/>
        </w:rPr>
        <w:t>/</w:t>
      </w:r>
      <w:proofErr w:type="spellStart"/>
      <w:r w:rsidR="006F4832">
        <w:rPr>
          <w:rFonts w:hint="cs"/>
          <w:sz w:val="32"/>
          <w:szCs w:val="32"/>
          <w:rtl/>
        </w:rPr>
        <w:t>ות</w:t>
      </w:r>
      <w:proofErr w:type="spellEnd"/>
      <w:r w:rsidR="0030789C">
        <w:rPr>
          <w:rFonts w:hint="cs"/>
          <w:sz w:val="32"/>
          <w:szCs w:val="32"/>
          <w:rtl/>
        </w:rPr>
        <w:t>,</w:t>
      </w:r>
      <w:r w:rsidR="006F4832">
        <w:rPr>
          <w:rFonts w:hint="cs"/>
          <w:sz w:val="32"/>
          <w:szCs w:val="32"/>
          <w:rtl/>
        </w:rPr>
        <w:t xml:space="preserve"> </w:t>
      </w:r>
      <w:r w:rsidR="00F0720E">
        <w:rPr>
          <w:rFonts w:hint="cs"/>
          <w:sz w:val="32"/>
          <w:szCs w:val="32"/>
          <w:rtl/>
        </w:rPr>
        <w:t xml:space="preserve">לממש </w:t>
      </w:r>
      <w:r>
        <w:rPr>
          <w:rFonts w:hint="cs"/>
          <w:sz w:val="32"/>
          <w:szCs w:val="32"/>
          <w:rtl/>
        </w:rPr>
        <w:t xml:space="preserve"> </w:t>
      </w:r>
      <w:r w:rsidR="006F4832">
        <w:rPr>
          <w:rFonts w:hint="cs"/>
          <w:sz w:val="32"/>
          <w:szCs w:val="32"/>
          <w:rtl/>
        </w:rPr>
        <w:t xml:space="preserve">בהנאה </w:t>
      </w:r>
      <w:r>
        <w:rPr>
          <w:rFonts w:hint="cs"/>
          <w:sz w:val="32"/>
          <w:szCs w:val="32"/>
          <w:rtl/>
        </w:rPr>
        <w:t xml:space="preserve">את </w:t>
      </w:r>
      <w:r w:rsidR="008508D9">
        <w:rPr>
          <w:rFonts w:hint="cs"/>
          <w:sz w:val="32"/>
          <w:szCs w:val="32"/>
          <w:rtl/>
        </w:rPr>
        <w:t>מתנות הגיל החדש הנפתח בפניהם/ן.</w:t>
      </w:r>
    </w:p>
    <w:p w:rsidR="008508D9" w:rsidRPr="00CA7702" w:rsidRDefault="008508D9" w:rsidP="008508D9">
      <w:pPr>
        <w:rPr>
          <w:b/>
          <w:bCs/>
          <w:sz w:val="32"/>
          <w:szCs w:val="32"/>
          <w:u w:val="single"/>
          <w:rtl/>
        </w:rPr>
      </w:pPr>
      <w:r w:rsidRPr="00CA7702">
        <w:rPr>
          <w:rFonts w:hint="cs"/>
          <w:b/>
          <w:bCs/>
          <w:sz w:val="32"/>
          <w:szCs w:val="32"/>
          <w:u w:val="single"/>
          <w:rtl/>
        </w:rPr>
        <w:t xml:space="preserve">תכנים: </w:t>
      </w:r>
    </w:p>
    <w:p w:rsidR="008508D9" w:rsidRDefault="008508D9" w:rsidP="008508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הכישורים האישיים שעולים עם הגיל.</w:t>
      </w:r>
    </w:p>
    <w:p w:rsidR="008508D9" w:rsidRDefault="008508D9" w:rsidP="008508D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פיתוח כלים להצערת הגיל החדש- גיל התבונה:</w:t>
      </w:r>
    </w:p>
    <w:p w:rsidR="008508D9" w:rsidRDefault="008508D9" w:rsidP="00FF596A">
      <w:pPr>
        <w:pStyle w:val="a3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יזמו</w:t>
      </w:r>
      <w:bookmarkStart w:id="0" w:name="_GoBack"/>
      <w:bookmarkEnd w:id="0"/>
      <w:r>
        <w:rPr>
          <w:rFonts w:hint="cs"/>
          <w:sz w:val="32"/>
          <w:szCs w:val="32"/>
          <w:rtl/>
        </w:rPr>
        <w:t>ת עסקית, פעילות ציבורית, פעילות יצירתית, תיירות, לימודים, מפגשי חברים ועוד...</w:t>
      </w:r>
    </w:p>
    <w:p w:rsidR="00CA7702" w:rsidRDefault="00CA7702" w:rsidP="00CA7702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ניהול המרחב המשפחתי, הזוגי והמורחב. </w:t>
      </w:r>
      <w:r w:rsidR="00F0720E">
        <w:rPr>
          <w:rFonts w:hint="cs"/>
          <w:sz w:val="32"/>
          <w:szCs w:val="32"/>
          <w:rtl/>
        </w:rPr>
        <w:t>כלים לטיפוח הזוגי גם בגיל השלישי.</w:t>
      </w:r>
    </w:p>
    <w:p w:rsidR="00CA7702" w:rsidRDefault="00CA7702" w:rsidP="00CA7702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קיום "יחד ולחוד" </w:t>
      </w:r>
      <w:proofErr w:type="spellStart"/>
      <w:r>
        <w:rPr>
          <w:rFonts w:hint="cs"/>
          <w:sz w:val="32"/>
          <w:szCs w:val="32"/>
          <w:rtl/>
        </w:rPr>
        <w:t>מותאמי</w:t>
      </w:r>
      <w:proofErr w:type="spellEnd"/>
      <w:r>
        <w:rPr>
          <w:rFonts w:hint="cs"/>
          <w:sz w:val="32"/>
          <w:szCs w:val="32"/>
          <w:rtl/>
        </w:rPr>
        <w:t xml:space="preserve"> גיל. הקשר בין הון חברתי</w:t>
      </w:r>
      <w:r w:rsidR="00F0720E">
        <w:rPr>
          <w:rFonts w:hint="cs"/>
          <w:sz w:val="32"/>
          <w:szCs w:val="32"/>
          <w:rtl/>
        </w:rPr>
        <w:t>(הסדרים חברתיים- קהילתיים)</w:t>
      </w:r>
      <w:r>
        <w:rPr>
          <w:rFonts w:hint="cs"/>
          <w:sz w:val="32"/>
          <w:szCs w:val="32"/>
          <w:rtl/>
        </w:rPr>
        <w:t xml:space="preserve"> והון אישי.</w:t>
      </w:r>
    </w:p>
    <w:p w:rsidR="00CA7702" w:rsidRDefault="00CA7702" w:rsidP="00CA7702">
      <w:pPr>
        <w:pStyle w:val="a3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"</w:t>
      </w:r>
      <w:proofErr w:type="spellStart"/>
      <w:r>
        <w:rPr>
          <w:rFonts w:hint="cs"/>
          <w:sz w:val="32"/>
          <w:szCs w:val="32"/>
          <w:rtl/>
        </w:rPr>
        <w:t>האיזורים</w:t>
      </w:r>
      <w:proofErr w:type="spellEnd"/>
      <w:r>
        <w:rPr>
          <w:rFonts w:hint="cs"/>
          <w:sz w:val="32"/>
          <w:szCs w:val="32"/>
          <w:rtl/>
        </w:rPr>
        <w:t xml:space="preserve"> הכחולים" בהקשר לאריכות חיים ואיכות חיים.</w:t>
      </w:r>
    </w:p>
    <w:p w:rsidR="00CA7702" w:rsidRDefault="00CA7702" w:rsidP="00CA7702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ניווט עצמי במציאות משתנה- מיומנות הסתגלות לשינויים.</w:t>
      </w:r>
    </w:p>
    <w:p w:rsidR="00CA7702" w:rsidRDefault="00CA7702" w:rsidP="00CA7702">
      <w:pPr>
        <w:pStyle w:val="a3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גמישות וחוסן נפשיים. גילוי אפשרויות חדשות בתוך עצמי.</w:t>
      </w:r>
    </w:p>
    <w:p w:rsidR="00CA7702" w:rsidRDefault="00CA7702" w:rsidP="00CA7702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תהליכים מוחיים והתפתחותיים של למידה בוגרת.</w:t>
      </w:r>
    </w:p>
    <w:p w:rsidR="00CA7702" w:rsidRDefault="00CA7702" w:rsidP="00CA7702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קבלת החלטות לקראת פרישה.</w:t>
      </w:r>
    </w:p>
    <w:p w:rsidR="00F0720E" w:rsidRDefault="00F0720E" w:rsidP="0030789C">
      <w:pPr>
        <w:pStyle w:val="a3"/>
        <w:rPr>
          <w:sz w:val="32"/>
          <w:szCs w:val="32"/>
          <w:rtl/>
        </w:rPr>
      </w:pPr>
      <w:r w:rsidRPr="00F0720E">
        <w:rPr>
          <w:rFonts w:hint="cs"/>
          <w:b/>
          <w:bCs/>
          <w:sz w:val="32"/>
          <w:szCs w:val="32"/>
          <w:u w:val="single"/>
          <w:rtl/>
        </w:rPr>
        <w:t>דרכי עבודה</w:t>
      </w:r>
      <w:r>
        <w:rPr>
          <w:rFonts w:hint="cs"/>
          <w:sz w:val="32"/>
          <w:szCs w:val="32"/>
          <w:rtl/>
        </w:rPr>
        <w:t xml:space="preserve"> : </w:t>
      </w:r>
      <w:r w:rsidR="0030789C">
        <w:rPr>
          <w:rFonts w:hint="cs"/>
          <w:sz w:val="32"/>
          <w:szCs w:val="32"/>
          <w:rtl/>
        </w:rPr>
        <w:t xml:space="preserve">למידה מתוך </w:t>
      </w:r>
      <w:r>
        <w:rPr>
          <w:rFonts w:hint="cs"/>
          <w:sz w:val="32"/>
          <w:szCs w:val="32"/>
          <w:rtl/>
        </w:rPr>
        <w:t xml:space="preserve">תהליכים חברתיים בקבוצת הסדנה, </w:t>
      </w:r>
      <w:r w:rsidR="0030789C">
        <w:rPr>
          <w:rFonts w:hint="cs"/>
          <w:sz w:val="32"/>
          <w:szCs w:val="32"/>
          <w:rtl/>
        </w:rPr>
        <w:t xml:space="preserve">נלמד </w:t>
      </w:r>
      <w:r>
        <w:rPr>
          <w:rFonts w:hint="cs"/>
          <w:sz w:val="32"/>
          <w:szCs w:val="32"/>
          <w:rtl/>
        </w:rPr>
        <w:t>טקסטים, סרטים ו</w:t>
      </w:r>
      <w:r w:rsidR="0030789C">
        <w:rPr>
          <w:rFonts w:hint="cs"/>
          <w:sz w:val="32"/>
          <w:szCs w:val="32"/>
          <w:rtl/>
        </w:rPr>
        <w:t xml:space="preserve">נגשים </w:t>
      </w:r>
      <w:r>
        <w:rPr>
          <w:rFonts w:hint="cs"/>
          <w:sz w:val="32"/>
          <w:szCs w:val="32"/>
          <w:rtl/>
        </w:rPr>
        <w:t>משימות אישיות.</w:t>
      </w:r>
    </w:p>
    <w:p w:rsidR="0030789C" w:rsidRDefault="0030789C" w:rsidP="0030789C">
      <w:pPr>
        <w:pStyle w:val="a3"/>
        <w:rPr>
          <w:sz w:val="32"/>
          <w:szCs w:val="32"/>
          <w:rtl/>
        </w:rPr>
      </w:pPr>
    </w:p>
    <w:p w:rsidR="0030789C" w:rsidRDefault="006F4832" w:rsidP="0030789C">
      <w:pPr>
        <w:pStyle w:val="a3"/>
        <w:rPr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t xml:space="preserve"> המנחה</w:t>
      </w:r>
      <w:r w:rsidRPr="006F4832">
        <w:rPr>
          <w:rFonts w:hint="cs"/>
          <w:sz w:val="32"/>
          <w:szCs w:val="32"/>
          <w:rtl/>
        </w:rPr>
        <w:t>:</w:t>
      </w:r>
      <w:r>
        <w:rPr>
          <w:rFonts w:hint="cs"/>
          <w:sz w:val="32"/>
          <w:szCs w:val="32"/>
          <w:rtl/>
        </w:rPr>
        <w:t xml:space="preserve"> דר' </w:t>
      </w:r>
      <w:proofErr w:type="spellStart"/>
      <w:r>
        <w:rPr>
          <w:rFonts w:hint="cs"/>
          <w:sz w:val="32"/>
          <w:szCs w:val="32"/>
          <w:rtl/>
        </w:rPr>
        <w:t>אראלה</w:t>
      </w:r>
      <w:proofErr w:type="spellEnd"/>
      <w:r>
        <w:rPr>
          <w:rFonts w:hint="cs"/>
          <w:sz w:val="32"/>
          <w:szCs w:val="32"/>
          <w:rtl/>
        </w:rPr>
        <w:t xml:space="preserve"> למדן- חברת קיבוץ נגבה, סוציולוגית, מאמנת אישית בכלי </w:t>
      </w:r>
      <w:proofErr w:type="spellStart"/>
      <w:r>
        <w:rPr>
          <w:rFonts w:hint="cs"/>
          <w:sz w:val="32"/>
          <w:szCs w:val="32"/>
          <w:rtl/>
        </w:rPr>
        <w:t>נלפ</w:t>
      </w:r>
      <w:proofErr w:type="spellEnd"/>
      <w:r>
        <w:rPr>
          <w:rFonts w:hint="cs"/>
          <w:sz w:val="32"/>
          <w:szCs w:val="32"/>
          <w:rtl/>
        </w:rPr>
        <w:t xml:space="preserve">. בעלת </w:t>
      </w:r>
      <w:proofErr w:type="spellStart"/>
      <w:r>
        <w:rPr>
          <w:rFonts w:hint="cs"/>
          <w:sz w:val="32"/>
          <w:szCs w:val="32"/>
          <w:rtl/>
        </w:rPr>
        <w:t>נסיון</w:t>
      </w:r>
      <w:proofErr w:type="spellEnd"/>
      <w:r>
        <w:rPr>
          <w:rFonts w:hint="cs"/>
          <w:sz w:val="32"/>
          <w:szCs w:val="32"/>
          <w:rtl/>
        </w:rPr>
        <w:t xml:space="preserve"> מעל 3 עשורים </w:t>
      </w:r>
      <w:r w:rsidR="0030789C">
        <w:rPr>
          <w:rFonts w:hint="cs"/>
          <w:sz w:val="32"/>
          <w:szCs w:val="32"/>
          <w:rtl/>
        </w:rPr>
        <w:t>ב</w:t>
      </w:r>
      <w:r>
        <w:rPr>
          <w:rFonts w:hint="cs"/>
          <w:sz w:val="32"/>
          <w:szCs w:val="32"/>
          <w:rtl/>
        </w:rPr>
        <w:t>הנחיית סדנאות, ופי</w:t>
      </w:r>
      <w:r w:rsidR="0030789C">
        <w:rPr>
          <w:rFonts w:hint="cs"/>
          <w:sz w:val="32"/>
          <w:szCs w:val="32"/>
          <w:rtl/>
        </w:rPr>
        <w:t>תוח</w:t>
      </w:r>
      <w:r>
        <w:rPr>
          <w:rFonts w:hint="cs"/>
          <w:sz w:val="32"/>
          <w:szCs w:val="32"/>
          <w:rtl/>
        </w:rPr>
        <w:t xml:space="preserve"> תהליכי שינוי לקהלים רחבים. </w:t>
      </w:r>
    </w:p>
    <w:p w:rsidR="006F4832" w:rsidRDefault="006F4832" w:rsidP="0030789C">
      <w:pPr>
        <w:pStyle w:val="a3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בשנים האחרונות מתמקדת בהנחיית </w:t>
      </w:r>
      <w:proofErr w:type="spellStart"/>
      <w:r>
        <w:rPr>
          <w:rFonts w:hint="cs"/>
          <w:sz w:val="32"/>
          <w:szCs w:val="32"/>
          <w:rtl/>
        </w:rPr>
        <w:t>הגימלאות</w:t>
      </w:r>
      <w:proofErr w:type="spellEnd"/>
      <w:r>
        <w:rPr>
          <w:rFonts w:hint="cs"/>
          <w:sz w:val="32"/>
          <w:szCs w:val="32"/>
          <w:rtl/>
        </w:rPr>
        <w:t xml:space="preserve"> הצעירה (גילאי 65-85).</w:t>
      </w:r>
    </w:p>
    <w:p w:rsidR="009C3836" w:rsidRPr="008508D9" w:rsidRDefault="009C3836" w:rsidP="00F0720E">
      <w:pPr>
        <w:pStyle w:val="a3"/>
        <w:rPr>
          <w:sz w:val="32"/>
          <w:szCs w:val="32"/>
          <w:rtl/>
        </w:rPr>
      </w:pPr>
    </w:p>
    <w:p w:rsidR="00BE0C0C" w:rsidRPr="00BE0C0C" w:rsidRDefault="00BE0C0C" w:rsidP="00BE0C0C">
      <w:pPr>
        <w:rPr>
          <w:sz w:val="32"/>
          <w:szCs w:val="32"/>
        </w:rPr>
      </w:pPr>
    </w:p>
    <w:sectPr w:rsidR="00BE0C0C" w:rsidRPr="00BE0C0C" w:rsidSect="0087206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60E0F"/>
    <w:multiLevelType w:val="hybridMultilevel"/>
    <w:tmpl w:val="F45C18DC"/>
    <w:lvl w:ilvl="0" w:tplc="5F720F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C0C"/>
    <w:rsid w:val="00225582"/>
    <w:rsid w:val="0030789C"/>
    <w:rsid w:val="006F4832"/>
    <w:rsid w:val="00727C62"/>
    <w:rsid w:val="008508D9"/>
    <w:rsid w:val="00872069"/>
    <w:rsid w:val="008D35B4"/>
    <w:rsid w:val="009C3836"/>
    <w:rsid w:val="00BE0C0C"/>
    <w:rsid w:val="00CA7702"/>
    <w:rsid w:val="00F0720E"/>
    <w:rsid w:val="00FF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8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348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lamdan</dc:creator>
  <cp:lastModifiedBy>lamdan</cp:lastModifiedBy>
  <cp:revision>5</cp:revision>
  <dcterms:created xsi:type="dcterms:W3CDTF">2017-07-02T13:51:00Z</dcterms:created>
  <dcterms:modified xsi:type="dcterms:W3CDTF">2017-07-03T17:15:00Z</dcterms:modified>
</cp:coreProperties>
</file>